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10F0F">
      <w:pPr>
        <w:jc w:val="center"/>
        <w:rPr>
          <w:rFonts w:hint="eastAsia" w:ascii="方正小标宋简体" w:eastAsia="方正小标宋简体"/>
          <w:b w:val="0"/>
          <w:bCs/>
          <w:sz w:val="36"/>
          <w:szCs w:val="32"/>
        </w:rPr>
      </w:pPr>
      <w:r>
        <w:rPr>
          <w:rFonts w:hint="eastAsia" w:ascii="方正小标宋简体" w:eastAsia="方正小标宋简体"/>
          <w:b w:val="0"/>
          <w:bCs/>
          <w:sz w:val="36"/>
          <w:szCs w:val="32"/>
        </w:rPr>
        <w:t>天津市隆庆集团有限公司</w:t>
      </w:r>
    </w:p>
    <w:p w14:paraId="73FB34BA">
      <w:pPr>
        <w:jc w:val="center"/>
        <w:rPr>
          <w:rFonts w:ascii="方正小标宋简体" w:eastAsia="方正小标宋简体"/>
          <w:b w:val="0"/>
          <w:bCs/>
          <w:sz w:val="36"/>
          <w:szCs w:val="32"/>
        </w:rPr>
      </w:pPr>
      <w:r>
        <w:rPr>
          <w:rFonts w:hint="eastAsia" w:ascii="方正小标宋简体" w:eastAsia="方正小标宋简体"/>
          <w:b w:val="0"/>
          <w:bCs/>
          <w:sz w:val="36"/>
          <w:szCs w:val="32"/>
        </w:rPr>
        <w:t>法务岗</w:t>
      </w:r>
      <w:r>
        <w:rPr>
          <w:rFonts w:hint="eastAsia" w:ascii="方正小标宋简体" w:eastAsia="方正小标宋简体"/>
          <w:b w:val="0"/>
          <w:bCs/>
          <w:sz w:val="36"/>
          <w:szCs w:val="32"/>
          <w:lang w:eastAsia="zh-CN"/>
        </w:rPr>
        <w:t>社会招聘</w:t>
      </w:r>
      <w:r>
        <w:rPr>
          <w:rFonts w:hint="eastAsia" w:ascii="方正小标宋简体" w:eastAsia="方正小标宋简体"/>
          <w:b w:val="0"/>
          <w:bCs/>
          <w:sz w:val="36"/>
          <w:szCs w:val="32"/>
        </w:rPr>
        <w:t>简章</w:t>
      </w:r>
    </w:p>
    <w:p w14:paraId="095DA359">
      <w:pPr>
        <w:jc w:val="left"/>
        <w:rPr>
          <w:b/>
          <w:sz w:val="36"/>
          <w:szCs w:val="32"/>
        </w:rPr>
      </w:pPr>
      <w:r>
        <w:rPr>
          <w:rFonts w:hint="eastAsia" w:ascii="方正小标宋简体" w:eastAsia="方正小标宋简体"/>
          <w:b/>
          <w:sz w:val="36"/>
          <w:szCs w:val="32"/>
        </w:rPr>
        <w:t xml:space="preserve">    </w:t>
      </w:r>
    </w:p>
    <w:p w14:paraId="49D52523">
      <w:pPr>
        <w:ind w:firstLine="640" w:firstLineChars="200"/>
        <w:rPr>
          <w:rFonts w:ascii="仿宋" w:hAnsi="仿宋" w:eastAsia="仿宋"/>
          <w:color w:val="000000"/>
          <w:sz w:val="32"/>
          <w:szCs w:val="32"/>
        </w:rPr>
      </w:pPr>
      <w:r>
        <w:rPr>
          <w:rFonts w:hint="eastAsia" w:ascii="仿宋" w:hAnsi="仿宋" w:eastAsia="仿宋"/>
          <w:color w:val="000000"/>
          <w:sz w:val="32"/>
          <w:szCs w:val="32"/>
        </w:rPr>
        <w:t>天津市隆庆集团有限公司成立于1988年，隶属于天津渤海轻工投资集团有限公司所属的国有企业。公司主要职责为：负责天津渤海轻工投资集团有限公司授权管理的所属部分国有及国有控股、国有参股企业的全部国有资产；代管集体资产和集体企业；统筹处理已实施破产退出企业的遗留事务。</w:t>
      </w:r>
    </w:p>
    <w:p w14:paraId="5FB5F0D0">
      <w:pPr>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一、招聘职位</w:t>
      </w:r>
    </w:p>
    <w:p w14:paraId="49093024">
      <w:pPr>
        <w:rPr>
          <w:rFonts w:ascii="仿宋" w:hAnsi="仿宋" w:eastAsia="仿宋" w:cs="宋体"/>
          <w:bCs/>
          <w:kern w:val="0"/>
          <w:sz w:val="32"/>
          <w:szCs w:val="32"/>
        </w:rPr>
      </w:pPr>
      <w:r>
        <w:rPr>
          <w:rFonts w:hint="eastAsia" w:ascii="仿宋" w:hAnsi="仿宋" w:eastAsia="仿宋" w:cs="宋体"/>
          <w:b/>
          <w:bCs/>
          <w:kern w:val="0"/>
          <w:sz w:val="32"/>
          <w:szCs w:val="32"/>
        </w:rPr>
        <w:t xml:space="preserve">  </w:t>
      </w:r>
      <w:r>
        <w:rPr>
          <w:rFonts w:hint="eastAsia" w:ascii="仿宋" w:hAnsi="仿宋" w:eastAsia="仿宋" w:cs="宋体"/>
          <w:bCs/>
          <w:kern w:val="0"/>
          <w:sz w:val="32"/>
          <w:szCs w:val="32"/>
        </w:rPr>
        <w:t xml:space="preserve">  综合管理部法务岗，1名。</w:t>
      </w:r>
    </w:p>
    <w:p w14:paraId="1ED02796">
      <w:pPr>
        <w:ind w:firstLine="643" w:firstLineChars="200"/>
        <w:rPr>
          <w:rFonts w:ascii="仿宋" w:hAnsi="仿宋" w:eastAsia="仿宋" w:cs="宋体"/>
          <w:b/>
          <w:bCs/>
          <w:sz w:val="32"/>
          <w:szCs w:val="32"/>
        </w:rPr>
      </w:pPr>
      <w:bookmarkStart w:id="0" w:name="OLE_LINK9"/>
      <w:r>
        <w:rPr>
          <w:rFonts w:hint="eastAsia" w:ascii="仿宋" w:hAnsi="仿宋" w:eastAsia="仿宋" w:cs="宋体"/>
          <w:b/>
          <w:bCs/>
          <w:sz w:val="32"/>
          <w:szCs w:val="32"/>
        </w:rPr>
        <w:t>二、</w:t>
      </w:r>
      <w:r>
        <w:rPr>
          <w:rFonts w:hint="eastAsia" w:ascii="仿宋_GB2312" w:eastAsia="仿宋_GB2312"/>
          <w:b/>
          <w:sz w:val="32"/>
          <w:szCs w:val="32"/>
        </w:rPr>
        <w:t>招聘岗位主要职责及任职要求</w:t>
      </w:r>
    </w:p>
    <w:p w14:paraId="65CBEF72">
      <w:pPr>
        <w:ind w:firstLine="643" w:firstLineChars="200"/>
        <w:rPr>
          <w:rFonts w:ascii="仿宋" w:hAnsi="仿宋" w:eastAsia="仿宋"/>
          <w:b/>
          <w:sz w:val="32"/>
          <w:szCs w:val="32"/>
        </w:rPr>
      </w:pPr>
      <w:r>
        <w:rPr>
          <w:rFonts w:hint="eastAsia" w:ascii="仿宋" w:hAnsi="仿宋" w:eastAsia="仿宋" w:cs="宋体"/>
          <w:b/>
          <w:bCs/>
          <w:sz w:val="32"/>
          <w:szCs w:val="32"/>
        </w:rPr>
        <w:t>（一）</w:t>
      </w:r>
      <w:r>
        <w:rPr>
          <w:rFonts w:hint="eastAsia" w:ascii="仿宋" w:hAnsi="仿宋" w:eastAsia="仿宋"/>
          <w:b/>
          <w:sz w:val="32"/>
          <w:szCs w:val="32"/>
        </w:rPr>
        <w:t>基本条件</w:t>
      </w:r>
    </w:p>
    <w:p w14:paraId="51BE391D">
      <w:pPr>
        <w:ind w:firstLine="640" w:firstLineChars="200"/>
        <w:rPr>
          <w:rFonts w:ascii="仿宋" w:hAnsi="仿宋" w:eastAsia="仿宋"/>
          <w:sz w:val="32"/>
          <w:szCs w:val="32"/>
        </w:rPr>
      </w:pPr>
      <w:r>
        <w:rPr>
          <w:rFonts w:hint="eastAsia" w:ascii="仿宋" w:hAnsi="仿宋" w:eastAsia="仿宋"/>
          <w:sz w:val="32"/>
          <w:szCs w:val="32"/>
        </w:rPr>
        <w:t>1．具有良好的政治素质，拥护中国共产党的领导，坚决执行党和国家的路线、方针、政策，遵守国家各项法律法规；</w:t>
      </w:r>
    </w:p>
    <w:p w14:paraId="2B698C70">
      <w:pPr>
        <w:ind w:firstLine="640" w:firstLineChars="200"/>
        <w:rPr>
          <w:rFonts w:ascii="仿宋" w:hAnsi="仿宋" w:eastAsia="仿宋"/>
          <w:sz w:val="32"/>
          <w:szCs w:val="32"/>
        </w:rPr>
      </w:pPr>
      <w:r>
        <w:rPr>
          <w:rFonts w:hint="eastAsia" w:ascii="仿宋" w:hAnsi="仿宋" w:eastAsia="仿宋"/>
          <w:sz w:val="32"/>
          <w:szCs w:val="32"/>
        </w:rPr>
        <w:t>2．品行端正，遵纪守法；</w:t>
      </w:r>
    </w:p>
    <w:p w14:paraId="789F21A7">
      <w:pPr>
        <w:ind w:firstLine="640" w:firstLineChars="200"/>
        <w:rPr>
          <w:rFonts w:ascii="仿宋" w:hAnsi="仿宋" w:eastAsia="仿宋"/>
          <w:sz w:val="32"/>
          <w:szCs w:val="32"/>
        </w:rPr>
      </w:pPr>
      <w:r>
        <w:rPr>
          <w:rFonts w:hint="eastAsia" w:ascii="仿宋" w:hAnsi="仿宋" w:eastAsia="仿宋"/>
          <w:sz w:val="32"/>
          <w:szCs w:val="32"/>
        </w:rPr>
        <w:t>3．身体健康，具备良好的职业素养和团队协作精神。</w:t>
      </w:r>
    </w:p>
    <w:p w14:paraId="7FE2D639">
      <w:pPr>
        <w:ind w:firstLine="640" w:firstLineChars="200"/>
        <w:rPr>
          <w:rFonts w:ascii="仿宋" w:hAnsi="仿宋" w:eastAsia="仿宋"/>
          <w:sz w:val="32"/>
          <w:szCs w:val="32"/>
        </w:rPr>
      </w:pPr>
      <w:r>
        <w:rPr>
          <w:rFonts w:hint="eastAsia" w:ascii="仿宋" w:hAnsi="仿宋" w:eastAsia="仿宋"/>
          <w:sz w:val="32"/>
          <w:szCs w:val="32"/>
        </w:rPr>
        <w:t>4．有以下情形之一的人员，不得参与报名：</w:t>
      </w:r>
    </w:p>
    <w:p w14:paraId="52D65633">
      <w:pPr>
        <w:ind w:firstLine="640" w:firstLineChars="200"/>
        <w:rPr>
          <w:rFonts w:ascii="仿宋" w:hAnsi="仿宋" w:eastAsia="仿宋"/>
          <w:sz w:val="32"/>
          <w:szCs w:val="32"/>
        </w:rPr>
      </w:pPr>
      <w:r>
        <w:rPr>
          <w:rFonts w:hint="eastAsia" w:ascii="仿宋" w:hAnsi="仿宋" w:eastAsia="仿宋"/>
          <w:sz w:val="32"/>
          <w:szCs w:val="32"/>
        </w:rPr>
        <w:t>（1）曾因犯罪受过刑事处罚的；</w:t>
      </w:r>
    </w:p>
    <w:p w14:paraId="4E235CF2">
      <w:pPr>
        <w:ind w:firstLine="640" w:firstLineChars="200"/>
        <w:rPr>
          <w:rFonts w:ascii="仿宋" w:hAnsi="仿宋" w:eastAsia="仿宋"/>
          <w:sz w:val="32"/>
          <w:szCs w:val="32"/>
        </w:rPr>
      </w:pPr>
      <w:r>
        <w:rPr>
          <w:rFonts w:hint="eastAsia" w:ascii="仿宋" w:hAnsi="仿宋" w:eastAsia="仿宋"/>
          <w:sz w:val="32"/>
          <w:szCs w:val="32"/>
        </w:rPr>
        <w:t>（2）曾被开除公职的；</w:t>
      </w:r>
    </w:p>
    <w:p w14:paraId="67EEC939">
      <w:pPr>
        <w:ind w:firstLine="640" w:firstLineChars="200"/>
        <w:rPr>
          <w:rFonts w:ascii="仿宋" w:hAnsi="仿宋" w:eastAsia="仿宋"/>
          <w:sz w:val="32"/>
          <w:szCs w:val="32"/>
        </w:rPr>
      </w:pPr>
      <w:r>
        <w:rPr>
          <w:rFonts w:hint="eastAsia" w:ascii="仿宋" w:hAnsi="仿宋" w:eastAsia="仿宋"/>
          <w:sz w:val="32"/>
          <w:szCs w:val="32"/>
        </w:rPr>
        <w:t>（3）涉嫌违纪违法正在接受纪检监察机关或者司法机关审查，尚未作出结论的；</w:t>
      </w:r>
    </w:p>
    <w:p w14:paraId="2C4535A5">
      <w:pPr>
        <w:ind w:firstLine="640" w:firstLineChars="200"/>
        <w:rPr>
          <w:rFonts w:ascii="仿宋" w:hAnsi="仿宋" w:eastAsia="仿宋"/>
          <w:sz w:val="32"/>
          <w:szCs w:val="32"/>
        </w:rPr>
      </w:pPr>
      <w:r>
        <w:rPr>
          <w:rFonts w:hint="eastAsia" w:ascii="仿宋" w:hAnsi="仿宋" w:eastAsia="仿宋"/>
          <w:sz w:val="32"/>
          <w:szCs w:val="32"/>
        </w:rPr>
        <w:t>（4）受到党纪政务处分、组织处理、诫勉等且影响期限未满的；</w:t>
      </w:r>
    </w:p>
    <w:p w14:paraId="0D937519">
      <w:pPr>
        <w:ind w:firstLine="640" w:firstLineChars="200"/>
        <w:rPr>
          <w:rFonts w:ascii="仿宋" w:hAnsi="仿宋" w:eastAsia="仿宋"/>
          <w:sz w:val="32"/>
          <w:szCs w:val="32"/>
        </w:rPr>
      </w:pPr>
      <w:r>
        <w:rPr>
          <w:rFonts w:hint="eastAsia" w:ascii="仿宋" w:hAnsi="仿宋" w:eastAsia="仿宋"/>
          <w:sz w:val="32"/>
          <w:szCs w:val="32"/>
        </w:rPr>
        <w:t>（5）具有法律、法规规定不得招聘为国有企业工作人员的其他情形。</w:t>
      </w:r>
    </w:p>
    <w:bookmarkEnd w:id="0"/>
    <w:p w14:paraId="0291A965">
      <w:pPr>
        <w:ind w:firstLine="643" w:firstLineChars="200"/>
        <w:rPr>
          <w:rFonts w:ascii="仿宋" w:hAnsi="仿宋" w:eastAsia="仿宋"/>
          <w:b/>
          <w:sz w:val="32"/>
          <w:szCs w:val="32"/>
        </w:rPr>
      </w:pPr>
      <w:bookmarkStart w:id="1" w:name="OLE_LINK5"/>
      <w:bookmarkStart w:id="2" w:name="OLE_LINK4"/>
      <w:r>
        <w:rPr>
          <w:rFonts w:hint="eastAsia" w:ascii="仿宋" w:hAnsi="仿宋" w:eastAsia="仿宋"/>
          <w:b/>
          <w:sz w:val="32"/>
          <w:szCs w:val="32"/>
        </w:rPr>
        <w:t>（二）</w:t>
      </w:r>
      <w:r>
        <w:rPr>
          <w:rFonts w:ascii="仿宋" w:hAnsi="仿宋" w:eastAsia="仿宋"/>
          <w:b/>
          <w:sz w:val="32"/>
          <w:szCs w:val="32"/>
        </w:rPr>
        <w:t>任职要求</w:t>
      </w:r>
    </w:p>
    <w:p w14:paraId="45D74D1B">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1．年龄40周岁及以下（1986年及之后出生），大学本科及以上学历，法律、法学相关专业毕业</w:t>
      </w:r>
      <w:r>
        <w:rPr>
          <w:rFonts w:hint="eastAsia" w:ascii="仿宋" w:hAnsi="仿宋" w:eastAsia="仿宋"/>
          <w:color w:val="000000" w:themeColor="text1"/>
          <w:sz w:val="32"/>
          <w:szCs w:val="32"/>
          <w:lang w:eastAsia="zh-CN"/>
          <w14:textFill>
            <w14:solidFill>
              <w14:schemeClr w14:val="tx1"/>
            </w14:solidFill>
          </w14:textFill>
        </w:rPr>
        <w:t>。</w:t>
      </w:r>
    </w:p>
    <w:p w14:paraId="09298A64">
      <w:pPr>
        <w:ind w:firstLine="640" w:firstLineChars="200"/>
        <w:rPr>
          <w:rFonts w:hint="eastAsia" w:ascii="仿宋" w:hAnsi="仿宋" w:eastAsia="仿宋"/>
          <w:color w:val="FF0000"/>
          <w:sz w:val="32"/>
          <w:szCs w:val="32"/>
          <w:lang w:eastAsia="zh-CN"/>
        </w:rPr>
      </w:pPr>
      <w:r>
        <w:rPr>
          <w:rFonts w:hint="eastAsia" w:ascii="仿宋" w:hAnsi="仿宋" w:eastAsia="仿宋"/>
          <w:sz w:val="32"/>
          <w:szCs w:val="32"/>
        </w:rPr>
        <w:t>2．持有</w:t>
      </w:r>
      <w:bookmarkStart w:id="3" w:name="OLE_LINK10"/>
      <w:bookmarkStart w:id="4" w:name="OLE_LINK11"/>
      <w:r>
        <w:rPr>
          <w:rFonts w:hint="eastAsia" w:ascii="仿宋" w:hAnsi="仿宋" w:eastAsia="仿宋"/>
          <w:sz w:val="32"/>
          <w:szCs w:val="32"/>
        </w:rPr>
        <w:t>法律职业资格证书</w:t>
      </w:r>
      <w:bookmarkEnd w:id="3"/>
      <w:bookmarkEnd w:id="4"/>
      <w:r>
        <w:rPr>
          <w:rFonts w:hint="eastAsia" w:ascii="仿宋" w:hAnsi="仿宋" w:eastAsia="仿宋"/>
          <w:sz w:val="32"/>
          <w:szCs w:val="32"/>
        </w:rPr>
        <w:t>，具有2年及以上相关法务工作经历</w:t>
      </w:r>
      <w:r>
        <w:rPr>
          <w:rFonts w:hint="eastAsia" w:ascii="仿宋" w:hAnsi="仿宋" w:eastAsia="仿宋"/>
          <w:sz w:val="32"/>
          <w:szCs w:val="32"/>
          <w:lang w:eastAsia="zh-CN"/>
        </w:rPr>
        <w:t>。</w:t>
      </w:r>
    </w:p>
    <w:p w14:paraId="089D34CF">
      <w:pPr>
        <w:ind w:firstLine="640" w:firstLineChars="200"/>
        <w:rPr>
          <w:rFonts w:hint="eastAsia" w:ascii="仿宋" w:hAnsi="仿宋" w:eastAsia="仿宋"/>
          <w:sz w:val="32"/>
          <w:szCs w:val="32"/>
          <w:lang w:eastAsia="zh-CN"/>
        </w:rPr>
      </w:pPr>
      <w:r>
        <w:rPr>
          <w:rFonts w:hint="eastAsia" w:ascii="仿宋" w:hAnsi="仿宋" w:eastAsia="仿宋"/>
          <w:sz w:val="32"/>
          <w:szCs w:val="32"/>
        </w:rPr>
        <w:t>3．能快速适应企业内部合规管理流程</w:t>
      </w:r>
      <w:r>
        <w:rPr>
          <w:rFonts w:hint="eastAsia" w:ascii="仿宋" w:hAnsi="仿宋" w:eastAsia="仿宋"/>
          <w:sz w:val="32"/>
          <w:szCs w:val="32"/>
          <w:lang w:eastAsia="zh-CN"/>
        </w:rPr>
        <w:t>。</w:t>
      </w:r>
    </w:p>
    <w:p w14:paraId="08761C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z w:val="32"/>
          <w:szCs w:val="32"/>
        </w:rPr>
      </w:pPr>
      <w:r>
        <w:rPr>
          <w:rFonts w:hint="eastAsia" w:ascii="仿宋" w:hAnsi="仿宋" w:eastAsia="仿宋"/>
          <w:sz w:val="32"/>
          <w:szCs w:val="32"/>
        </w:rPr>
        <w:t>4．</w:t>
      </w:r>
      <w:bookmarkStart w:id="8" w:name="_GoBack"/>
      <w:bookmarkEnd w:id="8"/>
      <w:r>
        <w:rPr>
          <w:rFonts w:hint="default" w:ascii="Times New Roman" w:hAnsi="Times New Roman" w:eastAsia="仿宋" w:cs="Times New Roman"/>
          <w:sz w:val="32"/>
          <w:szCs w:val="32"/>
        </w:rPr>
        <w:t>熟悉并能熟练运用公司法、民法典、劳动法、劳动合同法、知识产权方面法律等与企业经营管理密切相关的法律法规及司法解释，具备独立处理诉讼及仲裁案件的能力。</w:t>
      </w:r>
    </w:p>
    <w:p w14:paraId="0DF38C3A">
      <w:pPr>
        <w:ind w:firstLine="640" w:firstLineChars="200"/>
        <w:rPr>
          <w:rFonts w:ascii="仿宋" w:hAnsi="仿宋" w:eastAsia="仿宋"/>
          <w:sz w:val="32"/>
          <w:szCs w:val="32"/>
        </w:rPr>
      </w:pPr>
      <w:r>
        <w:rPr>
          <w:rFonts w:hint="eastAsia" w:ascii="仿宋" w:hAnsi="仿宋" w:eastAsia="仿宋"/>
          <w:sz w:val="32"/>
          <w:szCs w:val="32"/>
        </w:rPr>
        <w:t>5．具有良好的沟通表达能力、较强的抗压能力和复杂问题协调处理能力。</w:t>
      </w:r>
    </w:p>
    <w:p w14:paraId="39D18F5F">
      <w:pPr>
        <w:ind w:firstLine="643" w:firstLineChars="200"/>
        <w:rPr>
          <w:rFonts w:ascii="仿宋" w:hAnsi="仿宋" w:eastAsia="仿宋" w:cs="宋体"/>
          <w:b/>
          <w:bCs/>
          <w:sz w:val="32"/>
          <w:szCs w:val="32"/>
        </w:rPr>
      </w:pPr>
      <w:r>
        <w:rPr>
          <w:rFonts w:hint="eastAsia" w:ascii="仿宋" w:hAnsi="仿宋" w:eastAsia="仿宋"/>
          <w:b/>
          <w:sz w:val="32"/>
          <w:szCs w:val="32"/>
        </w:rPr>
        <w:t>（三）</w:t>
      </w:r>
      <w:r>
        <w:rPr>
          <w:rFonts w:hint="eastAsia" w:ascii="仿宋" w:hAnsi="仿宋" w:eastAsia="仿宋" w:cs="宋体"/>
          <w:b/>
          <w:bCs/>
          <w:sz w:val="32"/>
          <w:szCs w:val="32"/>
        </w:rPr>
        <w:t>岗位职责</w:t>
      </w:r>
    </w:p>
    <w:p w14:paraId="5B0DED5A">
      <w:pPr>
        <w:ind w:firstLine="640" w:firstLineChars="200"/>
        <w:rPr>
          <w:rFonts w:hint="eastAsia" w:ascii="仿宋" w:hAnsi="仿宋" w:eastAsia="仿宋"/>
          <w:sz w:val="32"/>
          <w:szCs w:val="32"/>
          <w:lang w:eastAsia="zh-CN"/>
        </w:rPr>
      </w:pPr>
      <w:r>
        <w:rPr>
          <w:rFonts w:hint="eastAsia" w:ascii="仿宋" w:hAnsi="仿宋" w:eastAsia="仿宋"/>
          <w:sz w:val="32"/>
          <w:szCs w:val="32"/>
        </w:rPr>
        <w:t>1．独立处理公司各类诉讼、仲裁案件，通过法律程序有效维护公司合法权益，持续优化风险防控措施</w:t>
      </w:r>
      <w:r>
        <w:rPr>
          <w:rFonts w:hint="eastAsia" w:ascii="仿宋" w:hAnsi="仿宋" w:eastAsia="仿宋"/>
          <w:sz w:val="32"/>
          <w:szCs w:val="32"/>
          <w:lang w:eastAsia="zh-CN"/>
        </w:rPr>
        <w:t>。</w:t>
      </w:r>
    </w:p>
    <w:p w14:paraId="0A0E2CDA">
      <w:pPr>
        <w:ind w:firstLine="640" w:firstLineChars="200"/>
        <w:rPr>
          <w:rFonts w:hint="eastAsia" w:ascii="仿宋" w:hAnsi="仿宋" w:eastAsia="仿宋"/>
          <w:sz w:val="32"/>
          <w:szCs w:val="32"/>
          <w:lang w:eastAsia="zh-CN"/>
        </w:rPr>
      </w:pPr>
      <w:r>
        <w:rPr>
          <w:rFonts w:hint="eastAsia" w:ascii="仿宋" w:hAnsi="仿宋" w:eastAsia="仿宋"/>
          <w:sz w:val="32"/>
          <w:szCs w:val="32"/>
        </w:rPr>
        <w:t>2．负责日常法律事务处理，为各部门提供专业、及时的法律咨询与意见支持，确保业务开展合法合规</w:t>
      </w:r>
      <w:r>
        <w:rPr>
          <w:rFonts w:hint="eastAsia" w:ascii="仿宋" w:hAnsi="仿宋" w:eastAsia="仿宋"/>
          <w:sz w:val="32"/>
          <w:szCs w:val="32"/>
          <w:lang w:eastAsia="zh-CN"/>
        </w:rPr>
        <w:t>。</w:t>
      </w:r>
    </w:p>
    <w:p w14:paraId="5DA3204D">
      <w:pPr>
        <w:ind w:firstLine="640" w:firstLineChars="200"/>
        <w:rPr>
          <w:rFonts w:hint="eastAsia" w:ascii="仿宋" w:hAnsi="仿宋" w:eastAsia="仿宋"/>
          <w:sz w:val="32"/>
          <w:szCs w:val="32"/>
          <w:lang w:eastAsia="zh-CN"/>
        </w:rPr>
      </w:pPr>
      <w:r>
        <w:rPr>
          <w:rFonts w:hint="eastAsia" w:ascii="仿宋" w:hAnsi="仿宋" w:eastAsia="仿宋"/>
          <w:sz w:val="32"/>
          <w:szCs w:val="32"/>
        </w:rPr>
        <w:t>3．参与公司重大决策的法律论证，出具法律意见书，识别潜在合规风险并提供整改方案</w:t>
      </w:r>
      <w:r>
        <w:rPr>
          <w:rFonts w:hint="eastAsia" w:ascii="仿宋" w:hAnsi="仿宋" w:eastAsia="仿宋"/>
          <w:sz w:val="32"/>
          <w:szCs w:val="32"/>
          <w:lang w:eastAsia="zh-CN"/>
        </w:rPr>
        <w:t>。</w:t>
      </w:r>
    </w:p>
    <w:p w14:paraId="475537D3">
      <w:pPr>
        <w:ind w:firstLine="640" w:firstLineChars="200"/>
        <w:rPr>
          <w:rFonts w:hint="eastAsia" w:ascii="仿宋" w:hAnsi="仿宋" w:eastAsia="仿宋"/>
          <w:sz w:val="32"/>
          <w:szCs w:val="32"/>
          <w:lang w:eastAsia="zh-CN"/>
        </w:rPr>
      </w:pPr>
      <w:r>
        <w:rPr>
          <w:rFonts w:hint="eastAsia" w:ascii="仿宋" w:hAnsi="仿宋" w:eastAsia="仿宋"/>
          <w:sz w:val="32"/>
          <w:szCs w:val="32"/>
        </w:rPr>
        <w:t>4．组织合规培训，推动合规管理制度建设，提升全员法律意识与风险防范能力</w:t>
      </w:r>
      <w:r>
        <w:rPr>
          <w:rFonts w:hint="eastAsia" w:ascii="仿宋" w:hAnsi="仿宋" w:eastAsia="仿宋"/>
          <w:sz w:val="32"/>
          <w:szCs w:val="32"/>
          <w:lang w:eastAsia="zh-CN"/>
        </w:rPr>
        <w:t>。</w:t>
      </w:r>
    </w:p>
    <w:p w14:paraId="77845E61">
      <w:pPr>
        <w:ind w:firstLine="640" w:firstLineChars="200"/>
        <w:rPr>
          <w:rFonts w:ascii="仿宋" w:hAnsi="仿宋" w:eastAsia="仿宋"/>
          <w:sz w:val="32"/>
          <w:szCs w:val="32"/>
        </w:rPr>
      </w:pPr>
      <w:r>
        <w:rPr>
          <w:rFonts w:hint="eastAsia" w:ascii="仿宋" w:hAnsi="仿宋" w:eastAsia="仿宋"/>
          <w:sz w:val="32"/>
          <w:szCs w:val="32"/>
        </w:rPr>
        <w:t>5．完成上级领导交办的其他法律事务。</w:t>
      </w:r>
    </w:p>
    <w:bookmarkEnd w:id="1"/>
    <w:bookmarkEnd w:id="2"/>
    <w:p w14:paraId="3C8CC2CD">
      <w:pPr>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三、薪酬待遇</w:t>
      </w:r>
    </w:p>
    <w:p w14:paraId="182AC3DC">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按照企业相关薪酬管理规定执行。</w:t>
      </w:r>
    </w:p>
    <w:p w14:paraId="3095FD23">
      <w:pPr>
        <w:widowControl/>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四</w:t>
      </w:r>
      <w:r>
        <w:rPr>
          <w:rFonts w:ascii="仿宋" w:hAnsi="仿宋" w:eastAsia="仿宋" w:cs="宋体"/>
          <w:b/>
          <w:bCs/>
          <w:kern w:val="0"/>
          <w:sz w:val="32"/>
          <w:szCs w:val="32"/>
        </w:rPr>
        <w:t>、</w:t>
      </w:r>
      <w:r>
        <w:rPr>
          <w:rFonts w:hint="eastAsia" w:ascii="仿宋" w:hAnsi="仿宋" w:eastAsia="仿宋" w:cs="宋体"/>
          <w:b/>
          <w:bCs/>
          <w:kern w:val="0"/>
          <w:sz w:val="32"/>
          <w:szCs w:val="32"/>
        </w:rPr>
        <w:t>招聘流程</w:t>
      </w:r>
    </w:p>
    <w:p w14:paraId="45CD4D55">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发布招聘简章→报名→简历筛选→资格审查→综合测评→背景调查及组织考察→体检→公示→办理录用手续。</w:t>
      </w:r>
    </w:p>
    <w:p w14:paraId="602AB036">
      <w:pPr>
        <w:widowControl/>
        <w:ind w:firstLine="643" w:firstLineChars="200"/>
        <w:jc w:val="left"/>
        <w:rPr>
          <w:rFonts w:ascii="仿宋" w:hAnsi="仿宋" w:eastAsia="仿宋" w:cs="宋体"/>
          <w:bCs/>
          <w:kern w:val="0"/>
          <w:sz w:val="32"/>
          <w:szCs w:val="32"/>
        </w:rPr>
      </w:pPr>
      <w:r>
        <w:rPr>
          <w:rFonts w:hint="eastAsia" w:ascii="仿宋" w:hAnsi="仿宋" w:eastAsia="仿宋" w:cs="宋体"/>
          <w:b/>
          <w:bCs/>
          <w:kern w:val="0"/>
          <w:sz w:val="32"/>
          <w:szCs w:val="32"/>
        </w:rPr>
        <w:t>五、报名方式</w:t>
      </w:r>
    </w:p>
    <w:p w14:paraId="6FAD5C61">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1.报名时间：</w:t>
      </w:r>
      <w:bookmarkStart w:id="5" w:name="OLE_LINK6"/>
      <w:bookmarkStart w:id="6" w:name="OLE_LINK3"/>
      <w:r>
        <w:rPr>
          <w:rFonts w:hint="eastAsia" w:ascii="仿宋" w:hAnsi="仿宋" w:eastAsia="仿宋" w:cs="宋体"/>
          <w:bCs/>
          <w:kern w:val="0"/>
          <w:sz w:val="32"/>
          <w:szCs w:val="32"/>
        </w:rPr>
        <w:t>2026 年5月20日至5月28日24:00</w:t>
      </w:r>
      <w:bookmarkEnd w:id="5"/>
      <w:bookmarkEnd w:id="6"/>
      <w:r>
        <w:rPr>
          <w:rFonts w:hint="eastAsia" w:ascii="仿宋" w:hAnsi="仿宋" w:eastAsia="仿宋" w:cs="宋体"/>
          <w:bCs/>
          <w:kern w:val="0"/>
          <w:sz w:val="32"/>
          <w:szCs w:val="32"/>
        </w:rPr>
        <w:t>（以邮箱收到时间为准，逾期提交的材料不予受理）。</w:t>
      </w:r>
    </w:p>
    <w:p w14:paraId="162AE3BD">
      <w:pPr>
        <w:widowControl/>
        <w:ind w:firstLine="640" w:firstLineChars="200"/>
        <w:jc w:val="left"/>
        <w:rPr>
          <w:rFonts w:ascii="仿宋" w:hAnsi="仿宋" w:eastAsia="仿宋" w:cs="宋体"/>
          <w:bCs/>
          <w:kern w:val="0"/>
          <w:sz w:val="32"/>
          <w:szCs w:val="32"/>
        </w:rPr>
      </w:pPr>
      <w:bookmarkStart w:id="7" w:name="OLE_LINK1"/>
      <w:r>
        <w:rPr>
          <w:rFonts w:hint="eastAsia" w:ascii="仿宋" w:hAnsi="仿宋" w:eastAsia="仿宋" w:cs="宋体"/>
          <w:bCs/>
          <w:kern w:val="0"/>
          <w:sz w:val="32"/>
          <w:szCs w:val="32"/>
        </w:rPr>
        <w:t>2.</w:t>
      </w:r>
      <w:bookmarkEnd w:id="7"/>
      <w:r>
        <w:rPr>
          <w:rFonts w:hint="eastAsia" w:ascii="仿宋" w:hAnsi="仿宋" w:eastAsia="仿宋" w:cs="宋体"/>
          <w:bCs/>
          <w:kern w:val="0"/>
          <w:sz w:val="32"/>
          <w:szCs w:val="32"/>
        </w:rPr>
        <w:t>报名方式：可在智联、北方人才网等渠道提交简历。工作人员审核通过后，候选人需在规定时间内提交报名材料到指定邮箱lqjtrlzyb123@163.com。报名材料包含：个人简历、应聘报名表、本人近两年工作总结（内容应包括：工作基本情况、主要业绩、工作体会等，字数不少于2000字）。</w:t>
      </w:r>
    </w:p>
    <w:p w14:paraId="35CD96A3">
      <w:pPr>
        <w:widowControl/>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六、地址及联系方式</w:t>
      </w:r>
    </w:p>
    <w:p w14:paraId="155BF0A8">
      <w:pPr>
        <w:widowControl/>
        <w:ind w:firstLine="643" w:firstLineChars="200"/>
        <w:jc w:val="left"/>
        <w:rPr>
          <w:rFonts w:hint="eastAsia" w:ascii="仿宋" w:hAnsi="仿宋" w:eastAsia="仿宋" w:cs="宋体"/>
          <w:bCs/>
          <w:kern w:val="0"/>
          <w:sz w:val="32"/>
          <w:szCs w:val="32"/>
          <w:lang w:eastAsia="zh-CN"/>
        </w:rPr>
      </w:pPr>
      <w:r>
        <w:rPr>
          <w:rFonts w:hint="eastAsia" w:ascii="仿宋" w:hAnsi="仿宋" w:eastAsia="仿宋" w:cs="宋体"/>
          <w:b/>
          <w:bCs/>
          <w:kern w:val="0"/>
          <w:sz w:val="32"/>
          <w:szCs w:val="32"/>
        </w:rPr>
        <w:t>工作地址：</w:t>
      </w:r>
      <w:r>
        <w:rPr>
          <w:rFonts w:hint="eastAsia" w:ascii="仿宋" w:hAnsi="仿宋" w:eastAsia="仿宋" w:cs="宋体"/>
          <w:bCs/>
          <w:kern w:val="0"/>
          <w:sz w:val="32"/>
          <w:szCs w:val="32"/>
        </w:rPr>
        <w:t>天津市南开区渭水道 12 号</w:t>
      </w:r>
      <w:r>
        <w:rPr>
          <w:rFonts w:hint="eastAsia" w:ascii="仿宋" w:hAnsi="仿宋" w:eastAsia="仿宋" w:cs="宋体"/>
          <w:bCs/>
          <w:kern w:val="0"/>
          <w:sz w:val="32"/>
          <w:szCs w:val="32"/>
          <w:lang w:eastAsia="zh-CN"/>
        </w:rPr>
        <w:t>。</w:t>
      </w:r>
    </w:p>
    <w:p w14:paraId="265E042E">
      <w:pPr>
        <w:widowControl/>
        <w:ind w:firstLine="643" w:firstLineChars="200"/>
        <w:jc w:val="left"/>
        <w:rPr>
          <w:rFonts w:hint="eastAsia" w:ascii="仿宋" w:hAnsi="仿宋" w:eastAsia="仿宋" w:cs="宋体"/>
          <w:bCs/>
          <w:kern w:val="0"/>
          <w:sz w:val="32"/>
          <w:szCs w:val="32"/>
          <w:lang w:eastAsia="zh-CN"/>
        </w:rPr>
      </w:pPr>
      <w:r>
        <w:rPr>
          <w:rFonts w:hint="eastAsia" w:ascii="仿宋" w:hAnsi="仿宋" w:eastAsia="仿宋" w:cs="宋体"/>
          <w:b/>
          <w:bCs/>
          <w:kern w:val="0"/>
          <w:sz w:val="32"/>
          <w:szCs w:val="32"/>
        </w:rPr>
        <w:t>咨询电话：</w:t>
      </w:r>
      <w:r>
        <w:rPr>
          <w:rFonts w:hint="eastAsia" w:ascii="仿宋" w:hAnsi="仿宋" w:eastAsia="仿宋" w:cs="宋体"/>
          <w:bCs/>
          <w:kern w:val="0"/>
          <w:sz w:val="32"/>
          <w:szCs w:val="32"/>
        </w:rPr>
        <w:t>27454961（工作日 8:30-11:30，14:00-17:00，仅咨询应聘相关事宜）</w:t>
      </w:r>
      <w:r>
        <w:rPr>
          <w:rFonts w:hint="eastAsia" w:ascii="仿宋" w:hAnsi="仿宋" w:eastAsia="仿宋" w:cs="宋体"/>
          <w:bCs/>
          <w:kern w:val="0"/>
          <w:sz w:val="32"/>
          <w:szCs w:val="32"/>
          <w:lang w:eastAsia="zh-CN"/>
        </w:rPr>
        <w:t>。</w:t>
      </w:r>
    </w:p>
    <w:p w14:paraId="600A631E">
      <w:pPr>
        <w:widowControl/>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七、</w:t>
      </w:r>
      <w:r>
        <w:rPr>
          <w:rFonts w:ascii="仿宋" w:hAnsi="仿宋" w:eastAsia="仿宋" w:cs="宋体"/>
          <w:b/>
          <w:bCs/>
          <w:kern w:val="0"/>
          <w:sz w:val="32"/>
          <w:szCs w:val="32"/>
        </w:rPr>
        <w:t>相关说明</w:t>
      </w:r>
    </w:p>
    <w:p w14:paraId="72E2C118">
      <w:pPr>
        <w:widowControl/>
        <w:ind w:firstLine="640" w:firstLineChars="200"/>
        <w:jc w:val="left"/>
        <w:rPr>
          <w:rFonts w:ascii="仿宋" w:hAnsi="仿宋" w:eastAsia="仿宋" w:cs="宋体"/>
          <w:bCs/>
          <w:kern w:val="0"/>
          <w:sz w:val="32"/>
          <w:szCs w:val="32"/>
        </w:rPr>
      </w:pPr>
      <w:r>
        <w:rPr>
          <w:rFonts w:ascii="仿宋" w:hAnsi="仿宋" w:eastAsia="仿宋" w:cs="宋体"/>
          <w:bCs/>
          <w:kern w:val="0"/>
          <w:sz w:val="32"/>
          <w:szCs w:val="32"/>
        </w:rPr>
        <w:t>1</w:t>
      </w:r>
      <w:r>
        <w:rPr>
          <w:rFonts w:hint="eastAsia" w:ascii="仿宋" w:hAnsi="仿宋" w:eastAsia="仿宋" w:cs="宋体"/>
          <w:bCs/>
          <w:kern w:val="0"/>
          <w:sz w:val="32"/>
          <w:szCs w:val="32"/>
        </w:rPr>
        <w:t>．在渤轻集团系统内与本人具有夫妻关系、直系血亲关系、三代以内旁系血亲关系、近姻亲关系的亲属，报名人员须在应聘报名表中如实填写相关信息；如亲属已离职、退休或为劳务派遣人员的，亦须如实填写并备注说明。后期将由工作人员按照国家及企业有关回避制度和相关要求进行审核并严格执行。</w:t>
      </w:r>
    </w:p>
    <w:p w14:paraId="0C2EFF42">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2. 应聘者须对提交材料的真实性、完整性负责，凡弄虚作假者，一经查实，取消应聘资格。</w:t>
      </w:r>
    </w:p>
    <w:p w14:paraId="5B755141">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3．资格审查及后续通知将通过电话或邮件方式告知，请保持通讯畅通。</w:t>
      </w:r>
    </w:p>
    <w:p w14:paraId="6D02314F">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4．应聘材料将严格保密，仅用于本次招聘，恕不退还。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3A"/>
    <w:rsid w:val="00003C3D"/>
    <w:rsid w:val="00022FA2"/>
    <w:rsid w:val="00030C9C"/>
    <w:rsid w:val="000A07E9"/>
    <w:rsid w:val="000D7219"/>
    <w:rsid w:val="000E2F77"/>
    <w:rsid w:val="000E615C"/>
    <w:rsid w:val="000E6B87"/>
    <w:rsid w:val="00110135"/>
    <w:rsid w:val="00123B81"/>
    <w:rsid w:val="00126356"/>
    <w:rsid w:val="00126901"/>
    <w:rsid w:val="00131DFC"/>
    <w:rsid w:val="00132DE1"/>
    <w:rsid w:val="00143A43"/>
    <w:rsid w:val="001709D1"/>
    <w:rsid w:val="00184092"/>
    <w:rsid w:val="0018533C"/>
    <w:rsid w:val="0018771F"/>
    <w:rsid w:val="001976CE"/>
    <w:rsid w:val="001B352F"/>
    <w:rsid w:val="00222921"/>
    <w:rsid w:val="00230EBF"/>
    <w:rsid w:val="00236DF4"/>
    <w:rsid w:val="00251496"/>
    <w:rsid w:val="00255375"/>
    <w:rsid w:val="00260044"/>
    <w:rsid w:val="0027617D"/>
    <w:rsid w:val="002C34B0"/>
    <w:rsid w:val="002E60E1"/>
    <w:rsid w:val="002F0C15"/>
    <w:rsid w:val="003034D6"/>
    <w:rsid w:val="00307991"/>
    <w:rsid w:val="00344A96"/>
    <w:rsid w:val="00355AD7"/>
    <w:rsid w:val="003757DD"/>
    <w:rsid w:val="00383681"/>
    <w:rsid w:val="003B1ECC"/>
    <w:rsid w:val="003B1F51"/>
    <w:rsid w:val="003C7C2E"/>
    <w:rsid w:val="003D1595"/>
    <w:rsid w:val="003D3877"/>
    <w:rsid w:val="003D39C9"/>
    <w:rsid w:val="003E215E"/>
    <w:rsid w:val="003E5CAB"/>
    <w:rsid w:val="003F3487"/>
    <w:rsid w:val="00401D80"/>
    <w:rsid w:val="0041024D"/>
    <w:rsid w:val="00462A8B"/>
    <w:rsid w:val="00482ED0"/>
    <w:rsid w:val="004B053E"/>
    <w:rsid w:val="004C35F7"/>
    <w:rsid w:val="004C6137"/>
    <w:rsid w:val="004F42D0"/>
    <w:rsid w:val="00515E91"/>
    <w:rsid w:val="0051626A"/>
    <w:rsid w:val="00522072"/>
    <w:rsid w:val="00522A12"/>
    <w:rsid w:val="005254B8"/>
    <w:rsid w:val="00557B14"/>
    <w:rsid w:val="005815C5"/>
    <w:rsid w:val="00581F13"/>
    <w:rsid w:val="005A0706"/>
    <w:rsid w:val="005A46B2"/>
    <w:rsid w:val="005B49A1"/>
    <w:rsid w:val="00616F2C"/>
    <w:rsid w:val="00622BB8"/>
    <w:rsid w:val="00624651"/>
    <w:rsid w:val="00641E70"/>
    <w:rsid w:val="006433F5"/>
    <w:rsid w:val="00651118"/>
    <w:rsid w:val="00661F30"/>
    <w:rsid w:val="00687BD8"/>
    <w:rsid w:val="006F7135"/>
    <w:rsid w:val="0070123F"/>
    <w:rsid w:val="00711C17"/>
    <w:rsid w:val="007265C5"/>
    <w:rsid w:val="00733DE1"/>
    <w:rsid w:val="00741DB3"/>
    <w:rsid w:val="00781888"/>
    <w:rsid w:val="00781D86"/>
    <w:rsid w:val="007921EE"/>
    <w:rsid w:val="007A1118"/>
    <w:rsid w:val="007B683A"/>
    <w:rsid w:val="007D201D"/>
    <w:rsid w:val="007D484D"/>
    <w:rsid w:val="007D772A"/>
    <w:rsid w:val="008361E4"/>
    <w:rsid w:val="00843455"/>
    <w:rsid w:val="0085516E"/>
    <w:rsid w:val="008630F4"/>
    <w:rsid w:val="00881AFA"/>
    <w:rsid w:val="008937F7"/>
    <w:rsid w:val="008B1A40"/>
    <w:rsid w:val="008B29E2"/>
    <w:rsid w:val="008D0262"/>
    <w:rsid w:val="008F1FDE"/>
    <w:rsid w:val="00902C65"/>
    <w:rsid w:val="0091587A"/>
    <w:rsid w:val="009203BB"/>
    <w:rsid w:val="00935561"/>
    <w:rsid w:val="00941622"/>
    <w:rsid w:val="00950522"/>
    <w:rsid w:val="009631CB"/>
    <w:rsid w:val="00967562"/>
    <w:rsid w:val="00973ACA"/>
    <w:rsid w:val="00973C34"/>
    <w:rsid w:val="00975033"/>
    <w:rsid w:val="009C266F"/>
    <w:rsid w:val="00A0482D"/>
    <w:rsid w:val="00A12481"/>
    <w:rsid w:val="00A134B4"/>
    <w:rsid w:val="00A310E4"/>
    <w:rsid w:val="00A31B20"/>
    <w:rsid w:val="00A33FE7"/>
    <w:rsid w:val="00A6014B"/>
    <w:rsid w:val="00A6089B"/>
    <w:rsid w:val="00A77054"/>
    <w:rsid w:val="00AA307A"/>
    <w:rsid w:val="00AA4796"/>
    <w:rsid w:val="00AA69BB"/>
    <w:rsid w:val="00AB6D3A"/>
    <w:rsid w:val="00AB79EA"/>
    <w:rsid w:val="00AE0A05"/>
    <w:rsid w:val="00AF34AC"/>
    <w:rsid w:val="00B25297"/>
    <w:rsid w:val="00B45C39"/>
    <w:rsid w:val="00B4679B"/>
    <w:rsid w:val="00B61D1A"/>
    <w:rsid w:val="00BA507A"/>
    <w:rsid w:val="00BA77B4"/>
    <w:rsid w:val="00BB7902"/>
    <w:rsid w:val="00C06CB2"/>
    <w:rsid w:val="00C44B68"/>
    <w:rsid w:val="00C81DB9"/>
    <w:rsid w:val="00C82C9D"/>
    <w:rsid w:val="00C87F1B"/>
    <w:rsid w:val="00CC2027"/>
    <w:rsid w:val="00CF376D"/>
    <w:rsid w:val="00CF51F0"/>
    <w:rsid w:val="00D075CE"/>
    <w:rsid w:val="00D10FA0"/>
    <w:rsid w:val="00D315F7"/>
    <w:rsid w:val="00D40522"/>
    <w:rsid w:val="00D422C1"/>
    <w:rsid w:val="00D571A7"/>
    <w:rsid w:val="00D57CD9"/>
    <w:rsid w:val="00D803DD"/>
    <w:rsid w:val="00D947F1"/>
    <w:rsid w:val="00DE6723"/>
    <w:rsid w:val="00E25E5A"/>
    <w:rsid w:val="00E4101A"/>
    <w:rsid w:val="00E5186D"/>
    <w:rsid w:val="00E63F33"/>
    <w:rsid w:val="00E66716"/>
    <w:rsid w:val="00E72B8A"/>
    <w:rsid w:val="00E772C7"/>
    <w:rsid w:val="00E86416"/>
    <w:rsid w:val="00ED043D"/>
    <w:rsid w:val="00F07E5C"/>
    <w:rsid w:val="00F13CBC"/>
    <w:rsid w:val="00F53C00"/>
    <w:rsid w:val="00F76F91"/>
    <w:rsid w:val="00F80780"/>
    <w:rsid w:val="00FE171C"/>
    <w:rsid w:val="00FF68A2"/>
    <w:rsid w:val="15CA5E3E"/>
    <w:rsid w:val="28837786"/>
    <w:rsid w:val="361F5850"/>
    <w:rsid w:val="40AD3FBB"/>
    <w:rsid w:val="40B86289"/>
    <w:rsid w:val="5CB72110"/>
    <w:rsid w:val="6C7F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5BFB-3E17-4232-9A87-9E6774D71CC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1337</Words>
  <Characters>1405</Characters>
  <Lines>10</Lines>
  <Paragraphs>2</Paragraphs>
  <TotalTime>0</TotalTime>
  <ScaleCrop>false</ScaleCrop>
  <LinksUpToDate>false</LinksUpToDate>
  <CharactersWithSpaces>1418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2026-02-27T04:13:00Z</dcterms:created>
  <dc:creator>A</dc:creator>
  <cp:lastModifiedBy>L</cp:lastModifiedBy>
  <cp:lastPrinted>2025-08-28T08:57:00Z</cp:lastPrinted>
  <dcterms:modified xsi:type="dcterms:W3CDTF">2026-05-20T02:35:12Z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eyJoZGlkIjoiOGViMmIxYTI0Nzg0MDY5OGM2MDE3ZTFlMjNlZmYxYWQiLCJ1c2VySWQiOiI2MzQ5Mzc3MDUifQ==</vt:lpwstr>
  </property>
  <property fmtid="{D5CDD505-2E9C-101B-9397-08002B2CF9AE}" pid="3" name="KSOProductBuildVer">
    <vt:lpwstr>2052-12.1.0.26375</vt:lpwstr>
  </property>
  <property fmtid="{D5CDD505-2E9C-101B-9397-08002B2CF9AE}" pid="4" name="ICV">
    <vt:lpwstr>6F22115369DB494CAA0DB00A1C1891C3_12</vt:lpwstr>
  </property>
</Properties>
</file>